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5"/>
        <w:gridCol w:w="3547"/>
        <w:gridCol w:w="2590"/>
        <w:gridCol w:w="4242"/>
      </w:tblGrid>
      <w:tr w:rsidR="00500AF5">
        <w:trPr>
          <w:cantSplit/>
          <w:trHeight w:val="652"/>
          <w:jc w:val="center"/>
        </w:trPr>
        <w:tc>
          <w:tcPr>
            <w:tcW w:w="14034" w:type="dxa"/>
            <w:gridSpan w:val="4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80" w:lineRule="exact"/>
              <w:jc w:val="center"/>
            </w:pPr>
            <w:r>
              <w:rPr>
                <w:rFonts w:eastAsia="標楷體" w:cs="標楷體"/>
                <w:b/>
                <w:bCs/>
                <w:sz w:val="44"/>
                <w:szCs w:val="44"/>
              </w:rPr>
              <w:t>國立中山大學實驗室緊急事故聯絡表</w:t>
            </w:r>
          </w:p>
          <w:p w:rsidR="00500AF5" w:rsidRDefault="00D26D80">
            <w:pPr>
              <w:wordWrap w:val="0"/>
              <w:spacing w:before="60" w:line="480" w:lineRule="exact"/>
              <w:jc w:val="right"/>
            </w:pPr>
            <w:r>
              <w:rPr>
                <w:rFonts w:eastAsia="標楷體" w:cs="標楷體"/>
                <w:sz w:val="30"/>
                <w:szCs w:val="30"/>
              </w:rPr>
              <w:t>更新日期：</w:t>
            </w:r>
            <w:r>
              <w:rPr>
                <w:rFonts w:eastAsia="標楷體" w:cs="標楷體"/>
                <w:sz w:val="30"/>
                <w:szCs w:val="30"/>
              </w:rPr>
              <w:t xml:space="preserve"> </w:t>
            </w:r>
            <w:r>
              <w:rPr>
                <w:rFonts w:eastAsia="標楷體" w:cs="標楷體"/>
                <w:sz w:val="30"/>
                <w:szCs w:val="30"/>
              </w:rPr>
              <w:t>年</w:t>
            </w:r>
            <w:r>
              <w:rPr>
                <w:rFonts w:eastAsia="標楷體"/>
                <w:color w:val="0000FF"/>
                <w:sz w:val="30"/>
                <w:szCs w:val="30"/>
              </w:rPr>
              <w:t xml:space="preserve">  </w:t>
            </w:r>
            <w:r>
              <w:rPr>
                <w:rFonts w:eastAsia="標楷體" w:cs="標楷體"/>
                <w:sz w:val="30"/>
                <w:szCs w:val="30"/>
              </w:rPr>
              <w:t>月</w:t>
            </w:r>
            <w:r>
              <w:rPr>
                <w:rFonts w:eastAsia="標楷體"/>
                <w:color w:val="0000FF"/>
                <w:sz w:val="30"/>
                <w:szCs w:val="30"/>
              </w:rPr>
              <w:t xml:space="preserve">  </w:t>
            </w:r>
            <w:r>
              <w:rPr>
                <w:rFonts w:eastAsia="標楷體" w:cs="標楷體"/>
                <w:sz w:val="30"/>
                <w:szCs w:val="30"/>
              </w:rPr>
              <w:t>日</w:t>
            </w:r>
          </w:p>
        </w:tc>
      </w:tr>
      <w:tr w:rsidR="00500AF5">
        <w:trPr>
          <w:cantSplit/>
          <w:trHeight w:val="158"/>
          <w:jc w:val="center"/>
        </w:trPr>
        <w:tc>
          <w:tcPr>
            <w:tcW w:w="3655" w:type="dxa"/>
            <w:tcBorders>
              <w:top w:val="double" w:sz="12" w:space="0" w:color="000000"/>
              <w:left w:val="doub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ind w:left="-26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系所名稱</w:t>
            </w:r>
          </w:p>
        </w:tc>
        <w:tc>
          <w:tcPr>
            <w:tcW w:w="3547" w:type="dxa"/>
            <w:tcBorders>
              <w:top w:val="double" w:sz="1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ind w:left="-26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材光系</w:t>
            </w:r>
          </w:p>
        </w:tc>
        <w:tc>
          <w:tcPr>
            <w:tcW w:w="2590" w:type="dxa"/>
            <w:tcBorders>
              <w:top w:val="double" w:sz="1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ind w:left="-26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實驗室編號</w:t>
            </w:r>
          </w:p>
        </w:tc>
        <w:tc>
          <w:tcPr>
            <w:tcW w:w="4242" w:type="dxa"/>
            <w:tcBorders>
              <w:top w:val="double" w:sz="1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500AF5">
            <w:pPr>
              <w:snapToGrid w:val="0"/>
              <w:spacing w:line="440" w:lineRule="exact"/>
              <w:ind w:left="-26"/>
              <w:jc w:val="both"/>
              <w:rPr>
                <w:rFonts w:eastAsia="標楷體"/>
                <w:color w:val="000000"/>
                <w:sz w:val="40"/>
                <w:szCs w:val="40"/>
              </w:rPr>
            </w:pPr>
          </w:p>
        </w:tc>
      </w:tr>
      <w:tr w:rsidR="00500AF5">
        <w:trPr>
          <w:cantSplit/>
          <w:trHeight w:val="306"/>
          <w:jc w:val="center"/>
        </w:trPr>
        <w:tc>
          <w:tcPr>
            <w:tcW w:w="3655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ind w:left="-26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大樓名稱及樓層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500AF5">
            <w:pPr>
              <w:snapToGrid w:val="0"/>
              <w:spacing w:line="440" w:lineRule="exact"/>
              <w:ind w:left="-26"/>
            </w:pPr>
          </w:p>
        </w:tc>
        <w:tc>
          <w:tcPr>
            <w:tcW w:w="259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ind w:left="-26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實驗室名稱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500AF5">
            <w:pPr>
              <w:snapToGrid w:val="0"/>
              <w:spacing w:line="440" w:lineRule="exact"/>
              <w:ind w:left="-26"/>
              <w:jc w:val="both"/>
            </w:pPr>
          </w:p>
        </w:tc>
      </w:tr>
      <w:tr w:rsidR="00500AF5">
        <w:trPr>
          <w:trHeight w:val="522"/>
          <w:jc w:val="center"/>
        </w:trPr>
        <w:tc>
          <w:tcPr>
            <w:tcW w:w="3655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ind w:left="-26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實驗室負責人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 xml:space="preserve">            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教授</w:t>
            </w:r>
          </w:p>
        </w:tc>
        <w:tc>
          <w:tcPr>
            <w:tcW w:w="259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緊急</w:t>
            </w:r>
          </w:p>
          <w:p w:rsidR="00500AF5" w:rsidRDefault="00D26D80">
            <w:pPr>
              <w:snapToGrid w:val="0"/>
              <w:spacing w:line="440" w:lineRule="exact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聯絡電話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color w:val="000000"/>
                <w:sz w:val="40"/>
                <w:szCs w:val="40"/>
              </w:rPr>
              <w:t>(TEL)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：</w:t>
            </w:r>
          </w:p>
          <w:p w:rsidR="00500AF5" w:rsidRDefault="00D26D80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color w:val="000000"/>
                <w:sz w:val="40"/>
                <w:szCs w:val="40"/>
              </w:rPr>
              <w:t>(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行動</w:t>
            </w:r>
            <w:r>
              <w:rPr>
                <w:rFonts w:eastAsia="標楷體"/>
                <w:color w:val="000000"/>
                <w:sz w:val="40"/>
                <w:szCs w:val="40"/>
              </w:rPr>
              <w:t>)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：</w:t>
            </w:r>
          </w:p>
        </w:tc>
      </w:tr>
      <w:tr w:rsidR="00500AF5">
        <w:trPr>
          <w:trHeight w:val="522"/>
          <w:jc w:val="center"/>
        </w:trPr>
        <w:tc>
          <w:tcPr>
            <w:tcW w:w="3655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ind w:left="-26"/>
              <w:jc w:val="both"/>
              <w:rPr>
                <w:rFonts w:eastAsia="標楷體" w:cs="標楷體"/>
                <w:color w:val="000000"/>
                <w:sz w:val="40"/>
                <w:szCs w:val="40"/>
              </w:rPr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實驗室代理負責人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 xml:space="preserve">            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助理</w:t>
            </w:r>
          </w:p>
        </w:tc>
        <w:tc>
          <w:tcPr>
            <w:tcW w:w="259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緊急</w:t>
            </w:r>
          </w:p>
          <w:p w:rsidR="00500AF5" w:rsidRDefault="00D26D80">
            <w:pPr>
              <w:snapToGrid w:val="0"/>
              <w:spacing w:line="440" w:lineRule="exact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聯絡電話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color w:val="000000"/>
                <w:sz w:val="40"/>
                <w:szCs w:val="40"/>
              </w:rPr>
              <w:t>(TEL)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：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 xml:space="preserve"> </w:t>
            </w:r>
          </w:p>
          <w:p w:rsidR="00500AF5" w:rsidRDefault="00D26D80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color w:val="000000"/>
                <w:sz w:val="40"/>
                <w:szCs w:val="40"/>
              </w:rPr>
              <w:t>(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行動</w:t>
            </w:r>
            <w:r>
              <w:rPr>
                <w:rFonts w:eastAsia="標楷體"/>
                <w:color w:val="000000"/>
                <w:sz w:val="40"/>
                <w:szCs w:val="40"/>
              </w:rPr>
              <w:t>)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：</w:t>
            </w:r>
          </w:p>
        </w:tc>
      </w:tr>
      <w:tr w:rsidR="00500AF5">
        <w:trPr>
          <w:trHeight w:val="95"/>
          <w:jc w:val="center"/>
        </w:trPr>
        <w:tc>
          <w:tcPr>
            <w:tcW w:w="3655" w:type="dxa"/>
            <w:tcBorders>
              <w:top w:val="single" w:sz="2" w:space="0" w:color="000000"/>
              <w:left w:val="double" w:sz="12" w:space="0" w:color="000000"/>
              <w:bottom w:val="doub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ind w:left="-26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緊急聯絡人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ind w:left="-26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 xml:space="preserve">            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碩士生</w:t>
            </w:r>
          </w:p>
        </w:tc>
        <w:tc>
          <w:tcPr>
            <w:tcW w:w="2590" w:type="dxa"/>
            <w:tcBorders>
              <w:top w:val="single" w:sz="2" w:space="0" w:color="000000"/>
              <w:left w:val="double" w:sz="4" w:space="0" w:color="000000"/>
              <w:bottom w:val="doub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ind w:left="-26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緊急</w:t>
            </w:r>
            <w:r>
              <w:rPr>
                <w:rFonts w:eastAsia="標楷體"/>
                <w:color w:val="000000"/>
                <w:sz w:val="40"/>
                <w:szCs w:val="40"/>
              </w:rPr>
              <w:br/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聯絡電話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color w:val="000000"/>
                <w:sz w:val="40"/>
                <w:szCs w:val="40"/>
              </w:rPr>
              <w:t>(TEL)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：</w:t>
            </w:r>
          </w:p>
          <w:p w:rsidR="00500AF5" w:rsidRDefault="00D26D80">
            <w:pPr>
              <w:snapToGrid w:val="0"/>
              <w:spacing w:line="440" w:lineRule="exact"/>
              <w:ind w:left="-26"/>
              <w:jc w:val="both"/>
            </w:pPr>
            <w:r>
              <w:rPr>
                <w:rFonts w:eastAsia="標楷體"/>
                <w:color w:val="000000"/>
                <w:sz w:val="40"/>
                <w:szCs w:val="40"/>
              </w:rPr>
              <w:t>(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行動</w:t>
            </w:r>
            <w:r>
              <w:rPr>
                <w:rFonts w:eastAsia="標楷體"/>
                <w:color w:val="000000"/>
                <w:sz w:val="40"/>
                <w:szCs w:val="40"/>
              </w:rPr>
              <w:t>)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：</w:t>
            </w:r>
          </w:p>
        </w:tc>
      </w:tr>
    </w:tbl>
    <w:p w:rsidR="00500AF5" w:rsidRDefault="00500AF5">
      <w:pPr>
        <w:rPr>
          <w:vanish/>
        </w:rPr>
      </w:pPr>
    </w:p>
    <w:tbl>
      <w:tblPr>
        <w:tblW w:w="14034" w:type="dxa"/>
        <w:tblInd w:w="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4"/>
        <w:gridCol w:w="3535"/>
        <w:gridCol w:w="2590"/>
        <w:gridCol w:w="4245"/>
      </w:tblGrid>
      <w:tr w:rsidR="00500AF5">
        <w:trPr>
          <w:trHeight w:val="289"/>
        </w:trPr>
        <w:tc>
          <w:tcPr>
            <w:tcW w:w="3664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AF5" w:rsidRDefault="00D26D80">
            <w:pPr>
              <w:tabs>
                <w:tab w:val="center" w:pos="2062"/>
                <w:tab w:val="left" w:pos="3405"/>
              </w:tabs>
              <w:spacing w:line="440" w:lineRule="exact"/>
              <w:jc w:val="center"/>
            </w:pPr>
            <w:r>
              <w:rPr>
                <w:rFonts w:eastAsia="標楷體" w:cs="標楷體"/>
                <w:sz w:val="40"/>
                <w:szCs w:val="40"/>
              </w:rPr>
              <w:t>單位</w:t>
            </w:r>
          </w:p>
        </w:tc>
        <w:tc>
          <w:tcPr>
            <w:tcW w:w="353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AF5" w:rsidRDefault="00D26D80">
            <w:pPr>
              <w:spacing w:line="440" w:lineRule="exact"/>
              <w:jc w:val="center"/>
            </w:pPr>
            <w:r>
              <w:rPr>
                <w:rFonts w:eastAsia="標楷體" w:cs="標楷體"/>
                <w:sz w:val="40"/>
                <w:szCs w:val="40"/>
              </w:rPr>
              <w:t>電話</w:t>
            </w:r>
          </w:p>
        </w:tc>
        <w:tc>
          <w:tcPr>
            <w:tcW w:w="2590" w:type="dxa"/>
            <w:tcBorders>
              <w:top w:val="double" w:sz="12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AF5" w:rsidRDefault="00D26D80">
            <w:pPr>
              <w:tabs>
                <w:tab w:val="center" w:pos="2062"/>
                <w:tab w:val="left" w:pos="3405"/>
              </w:tabs>
              <w:spacing w:line="440" w:lineRule="exact"/>
              <w:jc w:val="center"/>
            </w:pPr>
            <w:r>
              <w:rPr>
                <w:rFonts w:eastAsia="標楷體" w:cs="標楷體"/>
                <w:sz w:val="40"/>
                <w:szCs w:val="40"/>
              </w:rPr>
              <w:t>單位</w:t>
            </w:r>
          </w:p>
        </w:tc>
        <w:tc>
          <w:tcPr>
            <w:tcW w:w="424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AF5" w:rsidRDefault="00D26D80">
            <w:pPr>
              <w:spacing w:line="440" w:lineRule="exact"/>
              <w:jc w:val="center"/>
            </w:pPr>
            <w:r>
              <w:rPr>
                <w:rFonts w:eastAsia="標楷體" w:cs="標楷體"/>
                <w:sz w:val="40"/>
                <w:szCs w:val="40"/>
              </w:rPr>
              <w:t>電話</w:t>
            </w:r>
          </w:p>
        </w:tc>
      </w:tr>
      <w:tr w:rsidR="00500AF5">
        <w:tc>
          <w:tcPr>
            <w:tcW w:w="366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AF5" w:rsidRDefault="00D26D80">
            <w:pPr>
              <w:spacing w:line="440" w:lineRule="exact"/>
              <w:rPr>
                <w:rFonts w:eastAsia="標楷體"/>
                <w:color w:val="000000"/>
                <w:sz w:val="40"/>
                <w:szCs w:val="40"/>
                <w:lang w:val="zh-TW"/>
              </w:rPr>
            </w:pP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火警、救護車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  <w:rPr>
                <w:rFonts w:eastAsia="標楷體"/>
                <w:color w:val="000000"/>
                <w:sz w:val="40"/>
                <w:szCs w:val="40"/>
                <w:lang w:val="zh-TW"/>
              </w:rPr>
            </w:pP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119</w:t>
            </w:r>
          </w:p>
        </w:tc>
        <w:tc>
          <w:tcPr>
            <w:tcW w:w="2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鼓山消防分隊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521-3712</w:t>
            </w:r>
          </w:p>
        </w:tc>
      </w:tr>
      <w:tr w:rsidR="00500AF5">
        <w:tc>
          <w:tcPr>
            <w:tcW w:w="366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</w:pP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環保署</w:t>
            </w:r>
            <w:hyperlink r:id="rId6" w:tooltip="link" w:history="1">
              <w:r>
                <w:rPr>
                  <w:rFonts w:eastAsia="標楷體"/>
                  <w:color w:val="000000"/>
                  <w:sz w:val="40"/>
                  <w:szCs w:val="40"/>
                  <w:lang w:val="zh-TW"/>
                </w:rPr>
                <w:t>南區環境事故專業技術小組</w:t>
              </w:r>
            </w:hyperlink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24</w:t>
            </w:r>
            <w:r>
              <w:rPr>
                <w:rFonts w:eastAsia="標楷體"/>
                <w:sz w:val="40"/>
                <w:szCs w:val="40"/>
              </w:rPr>
              <w:t>小時通報專線：</w:t>
            </w:r>
            <w:r>
              <w:rPr>
                <w:rFonts w:eastAsia="標楷體"/>
                <w:sz w:val="40"/>
                <w:szCs w:val="40"/>
              </w:rPr>
              <w:t>0800-66001</w:t>
            </w:r>
          </w:p>
          <w:p w:rsidR="00500AF5" w:rsidRDefault="00D26D80">
            <w:pPr>
              <w:spacing w:line="440" w:lineRule="exact"/>
            </w:pPr>
            <w:r>
              <w:rPr>
                <w:rFonts w:eastAsia="標楷體"/>
                <w:sz w:val="40"/>
                <w:szCs w:val="40"/>
              </w:rPr>
              <w:t>601-1235</w:t>
            </w:r>
          </w:p>
        </w:tc>
        <w:tc>
          <w:tcPr>
            <w:tcW w:w="2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  <w:rPr>
                <w:rFonts w:eastAsia="標楷體"/>
                <w:color w:val="000000"/>
                <w:sz w:val="40"/>
                <w:szCs w:val="40"/>
                <w:lang w:val="zh-TW"/>
              </w:rPr>
            </w:pP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高醫毒藥物諮詢服務中心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</w:pPr>
            <w:r>
              <w:rPr>
                <w:rFonts w:eastAsia="標楷體"/>
                <w:sz w:val="40"/>
                <w:szCs w:val="40"/>
              </w:rPr>
              <w:t>平日通報專線：</w:t>
            </w:r>
          </w:p>
          <w:p w:rsidR="00500AF5" w:rsidRDefault="00D26D80">
            <w:pPr>
              <w:spacing w:line="440" w:lineRule="exact"/>
              <w:jc w:val="both"/>
            </w:pP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07-3162631(</w:t>
            </w: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非平日自動轉接</w:t>
            </w:r>
            <w:r>
              <w:rPr>
                <w:rFonts w:eastAsia="標楷體"/>
                <w:sz w:val="40"/>
                <w:szCs w:val="40"/>
              </w:rPr>
              <w:t>台北榮總毒物中心</w:t>
            </w: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)</w:t>
            </w:r>
          </w:p>
        </w:tc>
      </w:tr>
      <w:tr w:rsidR="00500AF5">
        <w:tc>
          <w:tcPr>
            <w:tcW w:w="366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行政院原子能委員會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24</w:t>
            </w:r>
            <w:r>
              <w:rPr>
                <w:rFonts w:eastAsia="標楷體"/>
                <w:sz w:val="40"/>
                <w:szCs w:val="40"/>
              </w:rPr>
              <w:t>小時通報專線：</w:t>
            </w:r>
            <w:r>
              <w:rPr>
                <w:rFonts w:eastAsia="標楷體"/>
                <w:sz w:val="40"/>
                <w:szCs w:val="40"/>
              </w:rPr>
              <w:t>0800-088-928</w:t>
            </w:r>
          </w:p>
        </w:tc>
        <w:tc>
          <w:tcPr>
            <w:tcW w:w="2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衛生褔利部疾病管制署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rPr>
                <w:rFonts w:eastAsia="標楷體"/>
                <w:bCs/>
                <w:color w:val="000000"/>
                <w:sz w:val="40"/>
                <w:szCs w:val="40"/>
                <w:lang w:val="zh-TW"/>
              </w:rPr>
            </w:pPr>
            <w:r>
              <w:rPr>
                <w:rFonts w:eastAsia="標楷體"/>
                <w:bCs/>
                <w:color w:val="000000"/>
                <w:sz w:val="40"/>
                <w:szCs w:val="40"/>
                <w:lang w:val="zh-TW"/>
              </w:rPr>
              <w:t>疫情通報專線：</w:t>
            </w:r>
            <w:r>
              <w:rPr>
                <w:rFonts w:eastAsia="標楷體"/>
                <w:bCs/>
                <w:color w:val="000000"/>
                <w:sz w:val="40"/>
                <w:szCs w:val="40"/>
                <w:lang w:val="zh-TW"/>
              </w:rPr>
              <w:t>1922</w:t>
            </w:r>
            <w:r>
              <w:rPr>
                <w:rFonts w:eastAsia="標楷體"/>
                <w:bCs/>
                <w:color w:val="000000"/>
                <w:sz w:val="40"/>
                <w:szCs w:val="40"/>
                <w:lang w:val="zh-TW"/>
              </w:rPr>
              <w:t>或</w:t>
            </w:r>
            <w:r>
              <w:rPr>
                <w:rFonts w:eastAsia="標楷體"/>
                <w:bCs/>
                <w:color w:val="000000"/>
                <w:sz w:val="40"/>
                <w:szCs w:val="40"/>
                <w:lang w:val="zh-TW"/>
              </w:rPr>
              <w:t>0800-001922</w:t>
            </w:r>
          </w:p>
        </w:tc>
      </w:tr>
      <w:tr w:rsidR="00500AF5">
        <w:tc>
          <w:tcPr>
            <w:tcW w:w="366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  <w:lang w:val="zh-TW"/>
              </w:rPr>
              <w:t>高雄市立大同醫院急診科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</w:pP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291-1101</w:t>
            </w:r>
            <w:r>
              <w:rPr>
                <w:rFonts w:eastAsia="標楷體" w:cs="標楷體"/>
                <w:color w:val="000000"/>
                <w:sz w:val="40"/>
                <w:szCs w:val="40"/>
                <w:lang w:val="zh-TW"/>
              </w:rPr>
              <w:t>分機</w:t>
            </w: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8311</w:t>
            </w:r>
          </w:p>
        </w:tc>
        <w:tc>
          <w:tcPr>
            <w:tcW w:w="2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</w:pPr>
            <w:r>
              <w:rPr>
                <w:rFonts w:eastAsia="標楷體" w:cs="標楷體"/>
                <w:sz w:val="40"/>
                <w:szCs w:val="40"/>
              </w:rPr>
              <w:t>阮綜合醫院急診醫學科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</w:pPr>
            <w:r>
              <w:rPr>
                <w:rFonts w:eastAsia="標楷體"/>
                <w:sz w:val="40"/>
                <w:szCs w:val="40"/>
              </w:rPr>
              <w:t>335-1121</w:t>
            </w:r>
            <w:r>
              <w:rPr>
                <w:rFonts w:eastAsia="標楷體" w:cs="標楷體"/>
                <w:sz w:val="40"/>
                <w:szCs w:val="40"/>
              </w:rPr>
              <w:t>分機</w:t>
            </w:r>
            <w:r>
              <w:rPr>
                <w:rFonts w:eastAsia="標楷體"/>
                <w:sz w:val="40"/>
                <w:szCs w:val="40"/>
              </w:rPr>
              <w:t>2202</w:t>
            </w:r>
          </w:p>
        </w:tc>
      </w:tr>
      <w:tr w:rsidR="00500AF5">
        <w:tc>
          <w:tcPr>
            <w:tcW w:w="366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</w:pPr>
            <w:r>
              <w:rPr>
                <w:rFonts w:eastAsia="標楷體" w:cs="標楷體"/>
                <w:sz w:val="40"/>
                <w:szCs w:val="40"/>
              </w:rPr>
              <w:t>環境保護暨安全衛生中心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</w:pPr>
            <w:r>
              <w:rPr>
                <w:rFonts w:eastAsia="標楷體" w:cs="標楷體"/>
                <w:color w:val="000000"/>
                <w:sz w:val="40"/>
                <w:szCs w:val="40"/>
                <w:lang w:val="zh-TW"/>
              </w:rPr>
              <w:t>校內分機</w:t>
            </w: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2392</w:t>
            </w:r>
            <w:r>
              <w:rPr>
                <w:rFonts w:eastAsia="標楷體" w:cs="標楷體"/>
                <w:color w:val="000000"/>
                <w:sz w:val="40"/>
                <w:szCs w:val="40"/>
                <w:lang w:val="zh-TW"/>
              </w:rPr>
              <w:t>、</w:t>
            </w: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2393</w:t>
            </w:r>
            <w:r>
              <w:rPr>
                <w:rFonts w:eastAsia="標楷體" w:cs="標楷體"/>
                <w:color w:val="000000"/>
                <w:sz w:val="40"/>
                <w:szCs w:val="40"/>
                <w:lang w:val="zh-TW"/>
              </w:rPr>
              <w:t>、</w:t>
            </w: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2397</w:t>
            </w:r>
            <w:r>
              <w:rPr>
                <w:rFonts w:eastAsia="標楷體" w:cs="標楷體"/>
                <w:color w:val="000000"/>
                <w:sz w:val="40"/>
                <w:szCs w:val="40"/>
                <w:lang w:val="zh-TW"/>
              </w:rPr>
              <w:t>、</w:t>
            </w: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5912</w:t>
            </w:r>
          </w:p>
        </w:tc>
        <w:tc>
          <w:tcPr>
            <w:tcW w:w="2590" w:type="dxa"/>
            <w:vMerge w:val="restart"/>
            <w:tcBorders>
              <w:top w:val="single" w:sz="6" w:space="0" w:color="000000"/>
              <w:left w:val="doub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</w:pPr>
            <w:r>
              <w:rPr>
                <w:rFonts w:eastAsia="標楷體" w:cs="標楷體"/>
                <w:sz w:val="40"/>
                <w:szCs w:val="40"/>
              </w:rPr>
              <w:t>校警暨校安單位</w:t>
            </w:r>
          </w:p>
        </w:tc>
        <w:tc>
          <w:tcPr>
            <w:tcW w:w="424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</w:pPr>
            <w:r>
              <w:rPr>
                <w:rFonts w:eastAsia="標楷體" w:cs="標楷體"/>
                <w:sz w:val="40"/>
                <w:szCs w:val="40"/>
              </w:rPr>
              <w:t>值班室分機</w:t>
            </w:r>
            <w:r>
              <w:rPr>
                <w:rFonts w:eastAsia="標楷體"/>
                <w:sz w:val="40"/>
                <w:szCs w:val="40"/>
              </w:rPr>
              <w:t>6666</w:t>
            </w:r>
          </w:p>
          <w:p w:rsidR="00500AF5" w:rsidRDefault="00D26D80">
            <w:pPr>
              <w:spacing w:line="440" w:lineRule="exact"/>
              <w:jc w:val="both"/>
            </w:pPr>
            <w:r>
              <w:rPr>
                <w:rFonts w:eastAsia="標楷體" w:cs="標楷體"/>
                <w:sz w:val="40"/>
                <w:szCs w:val="40"/>
              </w:rPr>
              <w:t>校警分機</w:t>
            </w:r>
            <w:r>
              <w:rPr>
                <w:rFonts w:eastAsia="標楷體"/>
                <w:sz w:val="40"/>
                <w:szCs w:val="40"/>
              </w:rPr>
              <w:t>5931</w:t>
            </w:r>
          </w:p>
          <w:p w:rsidR="00500AF5" w:rsidRDefault="00D26D80">
            <w:pPr>
              <w:spacing w:line="440" w:lineRule="exact"/>
            </w:pPr>
            <w:r>
              <w:rPr>
                <w:rFonts w:eastAsia="標楷體" w:cs="標楷體"/>
                <w:sz w:val="40"/>
                <w:szCs w:val="40"/>
              </w:rPr>
              <w:t>校園安全</w:t>
            </w:r>
            <w:r>
              <w:rPr>
                <w:rFonts w:eastAsia="標楷體"/>
                <w:sz w:val="32"/>
                <w:szCs w:val="32"/>
              </w:rPr>
              <w:t>0</w:t>
            </w:r>
            <w:r>
              <w:rPr>
                <w:rFonts w:eastAsia="標楷體"/>
                <w:color w:val="000000"/>
                <w:sz w:val="32"/>
                <w:szCs w:val="32"/>
                <w:lang w:val="zh-TW"/>
              </w:rPr>
              <w:t>911-705-999</w:t>
            </w:r>
          </w:p>
        </w:tc>
      </w:tr>
      <w:tr w:rsidR="00500AF5">
        <w:trPr>
          <w:trHeight w:val="653"/>
        </w:trPr>
        <w:tc>
          <w:tcPr>
            <w:tcW w:w="3664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</w:pPr>
            <w:r>
              <w:rPr>
                <w:rFonts w:eastAsia="標楷體" w:cs="標楷體"/>
                <w:sz w:val="40"/>
                <w:szCs w:val="40"/>
              </w:rPr>
              <w:t>體衛組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autoSpaceDE w:val="0"/>
              <w:spacing w:line="440" w:lineRule="exact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  <w:lang w:val="zh-TW"/>
              </w:rPr>
              <w:t>校內分機</w:t>
            </w: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2252</w:t>
            </w:r>
            <w:r>
              <w:rPr>
                <w:rFonts w:eastAsia="標楷體" w:cs="標楷體"/>
                <w:color w:val="000000"/>
                <w:sz w:val="40"/>
                <w:szCs w:val="40"/>
                <w:lang w:val="zh-TW"/>
              </w:rPr>
              <w:t>、</w:t>
            </w: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2253</w:t>
            </w:r>
          </w:p>
        </w:tc>
        <w:tc>
          <w:tcPr>
            <w:tcW w:w="2590" w:type="dxa"/>
            <w:vMerge/>
            <w:tcBorders>
              <w:top w:val="single" w:sz="6" w:space="0" w:color="000000"/>
              <w:left w:val="doub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500AF5">
            <w:pPr>
              <w:spacing w:line="440" w:lineRule="exact"/>
              <w:jc w:val="both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4245" w:type="dxa"/>
            <w:vMerge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500AF5">
            <w:pPr>
              <w:autoSpaceDE w:val="0"/>
              <w:spacing w:line="440" w:lineRule="exact"/>
              <w:jc w:val="both"/>
              <w:rPr>
                <w:rFonts w:eastAsia="標楷體"/>
                <w:kern w:val="0"/>
                <w:sz w:val="40"/>
                <w:szCs w:val="40"/>
              </w:rPr>
            </w:pPr>
          </w:p>
        </w:tc>
      </w:tr>
    </w:tbl>
    <w:p w:rsidR="00500AF5" w:rsidRDefault="00500AF5" w:rsidP="008D0335">
      <w:pPr>
        <w:spacing w:after="240" w:line="480" w:lineRule="exact"/>
        <w:ind w:right="2086"/>
        <w:rPr>
          <w:rFonts w:eastAsia="標楷體" w:hint="eastAsia"/>
          <w:b/>
          <w:bCs/>
        </w:rPr>
      </w:pPr>
      <w:bookmarkStart w:id="0" w:name="_GoBack"/>
      <w:bookmarkEnd w:id="0"/>
    </w:p>
    <w:sectPr w:rsidR="00500AF5">
      <w:pgSz w:w="16840" w:h="11907" w:orient="landscape"/>
      <w:pgMar w:top="397" w:right="567" w:bottom="39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BF" w:rsidRDefault="00110CBF">
      <w:r>
        <w:separator/>
      </w:r>
    </w:p>
  </w:endnote>
  <w:endnote w:type="continuationSeparator" w:id="0">
    <w:p w:rsidR="00110CBF" w:rsidRDefault="0011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BF" w:rsidRDefault="00110CBF">
      <w:r>
        <w:rPr>
          <w:color w:val="000000"/>
        </w:rPr>
        <w:separator/>
      </w:r>
    </w:p>
  </w:footnote>
  <w:footnote w:type="continuationSeparator" w:id="0">
    <w:p w:rsidR="00110CBF" w:rsidRDefault="00110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F5"/>
    <w:rsid w:val="000907BC"/>
    <w:rsid w:val="00110CBF"/>
    <w:rsid w:val="00500AF5"/>
    <w:rsid w:val="008D0335"/>
    <w:rsid w:val="00D2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929B6-FF66-4587-A2B6-7E503A06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sz w:val="20"/>
      <w:szCs w:val="20"/>
    </w:rPr>
  </w:style>
  <w:style w:type="character" w:styleId="a5">
    <w:name w:val="page number"/>
    <w:basedOn w:val="a0"/>
  </w:style>
  <w:style w:type="paragraph" w:styleId="2">
    <w:name w:val="Body Text 2"/>
    <w:basedOn w:val="a"/>
    <w:pPr>
      <w:snapToGrid w:val="0"/>
    </w:pPr>
    <w:rPr>
      <w:sz w:val="28"/>
      <w:szCs w:val="28"/>
    </w:rPr>
  </w:style>
  <w:style w:type="character" w:customStyle="1" w:styleId="20">
    <w:name w:val="本文 2 字元"/>
    <w:basedOn w:val="a0"/>
    <w:rPr>
      <w:sz w:val="24"/>
      <w:szCs w:val="24"/>
    </w:rPr>
  </w:style>
  <w:style w:type="paragraph" w:styleId="a6">
    <w:name w:val="Body Text"/>
    <w:basedOn w:val="a"/>
    <w:pPr>
      <w:autoSpaceDE w:val="0"/>
      <w:spacing w:line="320" w:lineRule="exact"/>
      <w:jc w:val="center"/>
    </w:pPr>
    <w:rPr>
      <w:rFonts w:ascii="標楷體" w:eastAsia="標楷體" w:hAnsi="標楷體" w:cs="標楷體"/>
      <w:b/>
      <w:bCs/>
      <w:color w:val="000000"/>
      <w:lang w:val="zh-TW"/>
    </w:rPr>
  </w:style>
  <w:style w:type="character" w:customStyle="1" w:styleId="a7">
    <w:name w:val="本文 字元"/>
    <w:basedOn w:val="a0"/>
    <w:rPr>
      <w:sz w:val="24"/>
      <w:szCs w:val="24"/>
    </w:rPr>
  </w:style>
  <w:style w:type="paragraph" w:styleId="a8">
    <w:name w:val="Balloon Text"/>
    <w:basedOn w:val="a"/>
    <w:rPr>
      <w:rFonts w:ascii="Arial" w:hAnsi="Arial" w:cs="Arial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Cambria"/>
      <w:sz w:val="2"/>
      <w:szCs w:val="2"/>
    </w:rPr>
  </w:style>
  <w:style w:type="character" w:customStyle="1" w:styleId="content-bottom1">
    <w:name w:val="content-bottom1"/>
    <w:basedOn w:val="a0"/>
    <w:rPr>
      <w:rFonts w:ascii="Arial" w:hAnsi="Arial" w:cs="Arial"/>
      <w:color w:val="auto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Pr>
      <w:sz w:val="20"/>
      <w:szCs w:val="20"/>
    </w:rPr>
  </w:style>
  <w:style w:type="character" w:styleId="ac">
    <w:name w:val="Strong"/>
    <w:basedOn w:val="a0"/>
    <w:rPr>
      <w:b/>
      <w:bCs/>
    </w:rPr>
  </w:style>
  <w:style w:type="character" w:customStyle="1" w:styleId="ps1">
    <w:name w:val="ps1"/>
    <w:basedOn w:val="a0"/>
    <w:rPr>
      <w:color w:val="auto"/>
      <w:sz w:val="24"/>
      <w:szCs w:val="24"/>
      <w:u w:val="none"/>
    </w:rPr>
  </w:style>
  <w:style w:type="character" w:customStyle="1" w:styleId="hps">
    <w:name w:val="hp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.nkfust.edu.tw/enser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中國醫藥大學實驗室緊急事故聯絡表</dc:title>
  <dc:subject/>
  <dc:creator>lee</dc:creator>
  <dc:description/>
  <cp:lastModifiedBy>Microsoft 帳戶</cp:lastModifiedBy>
  <cp:revision>4</cp:revision>
  <cp:lastPrinted>2020-01-21T08:44:00Z</cp:lastPrinted>
  <dcterms:created xsi:type="dcterms:W3CDTF">2021-08-20T08:11:00Z</dcterms:created>
  <dcterms:modified xsi:type="dcterms:W3CDTF">2021-09-14T01:23:00Z</dcterms:modified>
</cp:coreProperties>
</file>